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68F3" w:rsidRDefault="00CF68F3" w:rsidP="00CF68F3">
      <w:pPr>
        <w:pStyle w:val="Default"/>
        <w:rPr>
          <w:b/>
          <w:bCs/>
          <w:sz w:val="21"/>
          <w:szCs w:val="21"/>
        </w:rPr>
      </w:pPr>
    </w:p>
    <w:p w:rsidR="00CF68F3" w:rsidRDefault="00CF68F3" w:rsidP="00CF68F3">
      <w:pPr>
        <w:pStyle w:val="Default"/>
      </w:pPr>
    </w:p>
    <w:p w:rsidR="00CF68F3" w:rsidRDefault="00CF68F3" w:rsidP="00CF68F3">
      <w:pPr>
        <w:pStyle w:val="Default"/>
        <w:rPr>
          <w:b/>
          <w:bCs/>
          <w:sz w:val="48"/>
          <w:szCs w:val="48"/>
        </w:rPr>
      </w:pPr>
    </w:p>
    <w:p w:rsidR="00CF68F3" w:rsidRDefault="00CF68F3" w:rsidP="00CF68F3">
      <w:pPr>
        <w:pStyle w:val="Default"/>
        <w:rPr>
          <w:b/>
          <w:bCs/>
          <w:sz w:val="48"/>
          <w:szCs w:val="48"/>
        </w:rPr>
      </w:pPr>
    </w:p>
    <w:p w:rsidR="00CF68F3" w:rsidRDefault="00CF68F3" w:rsidP="00CF68F3">
      <w:pPr>
        <w:pStyle w:val="Default"/>
        <w:rPr>
          <w:b/>
          <w:bCs/>
          <w:sz w:val="48"/>
          <w:szCs w:val="48"/>
        </w:rPr>
      </w:pPr>
    </w:p>
    <w:p w:rsidR="00CF68F3" w:rsidRDefault="00CF68F3" w:rsidP="00CF68F3">
      <w:pPr>
        <w:pStyle w:val="Default"/>
        <w:rPr>
          <w:b/>
          <w:bCs/>
          <w:sz w:val="48"/>
          <w:szCs w:val="48"/>
        </w:rPr>
      </w:pPr>
    </w:p>
    <w:p w:rsidR="002D0254" w:rsidRDefault="006211CD" w:rsidP="006211CD">
      <w:pPr>
        <w:autoSpaceDE w:val="0"/>
        <w:autoSpaceDN w:val="0"/>
        <w:adjustRightInd w:val="0"/>
        <w:rPr>
          <w:rFonts w:asciiTheme="minorHAnsi" w:hAnsiTheme="minorHAnsi" w:cstheme="minorHAnsi"/>
          <w:b/>
          <w:sz w:val="56"/>
          <w:szCs w:val="56"/>
        </w:rPr>
      </w:pPr>
      <w:r w:rsidRPr="00123E70">
        <w:rPr>
          <w:rFonts w:asciiTheme="minorHAnsi" w:hAnsiTheme="minorHAnsi" w:cstheme="minorHAnsi"/>
          <w:b/>
          <w:sz w:val="56"/>
          <w:szCs w:val="56"/>
        </w:rPr>
        <w:t>Hinweis</w:t>
      </w:r>
      <w:r w:rsidR="002D0254">
        <w:rPr>
          <w:rFonts w:asciiTheme="minorHAnsi" w:hAnsiTheme="minorHAnsi" w:cstheme="minorHAnsi"/>
          <w:b/>
          <w:sz w:val="56"/>
          <w:szCs w:val="56"/>
        </w:rPr>
        <w:t>e</w:t>
      </w:r>
    </w:p>
    <w:p w:rsidR="00123E70" w:rsidRDefault="006211CD" w:rsidP="006211CD">
      <w:pPr>
        <w:autoSpaceDE w:val="0"/>
        <w:autoSpaceDN w:val="0"/>
        <w:adjustRightInd w:val="0"/>
        <w:rPr>
          <w:rFonts w:asciiTheme="minorHAnsi" w:hAnsiTheme="minorHAnsi" w:cstheme="minorHAnsi"/>
          <w:b/>
          <w:sz w:val="56"/>
          <w:szCs w:val="56"/>
        </w:rPr>
      </w:pPr>
      <w:r w:rsidRPr="00123E70">
        <w:rPr>
          <w:rFonts w:asciiTheme="minorHAnsi" w:hAnsiTheme="minorHAnsi" w:cstheme="minorHAnsi"/>
          <w:b/>
          <w:sz w:val="56"/>
          <w:szCs w:val="56"/>
        </w:rPr>
        <w:t xml:space="preserve">auf die </w:t>
      </w:r>
    </w:p>
    <w:p w:rsidR="00123E70" w:rsidRDefault="006211CD" w:rsidP="006211CD">
      <w:pPr>
        <w:autoSpaceDE w:val="0"/>
        <w:autoSpaceDN w:val="0"/>
        <w:adjustRightInd w:val="0"/>
        <w:rPr>
          <w:rFonts w:asciiTheme="minorHAnsi" w:hAnsiTheme="minorHAnsi" w:cstheme="minorHAnsi"/>
          <w:b/>
          <w:sz w:val="56"/>
          <w:szCs w:val="56"/>
        </w:rPr>
      </w:pPr>
      <w:r w:rsidRPr="00123E70">
        <w:rPr>
          <w:rFonts w:asciiTheme="minorHAnsi" w:hAnsiTheme="minorHAnsi" w:cstheme="minorHAnsi"/>
          <w:b/>
          <w:sz w:val="56"/>
          <w:szCs w:val="56"/>
        </w:rPr>
        <w:t xml:space="preserve">datenschutzrechtlichen Risiken </w:t>
      </w:r>
    </w:p>
    <w:p w:rsidR="006211CD" w:rsidRPr="00123E70" w:rsidRDefault="006211CD" w:rsidP="006211CD">
      <w:pPr>
        <w:autoSpaceDE w:val="0"/>
        <w:autoSpaceDN w:val="0"/>
        <w:adjustRightInd w:val="0"/>
        <w:rPr>
          <w:rFonts w:asciiTheme="minorHAnsi" w:hAnsiTheme="minorHAnsi" w:cstheme="minorHAnsi"/>
          <w:b/>
          <w:sz w:val="56"/>
          <w:szCs w:val="56"/>
        </w:rPr>
      </w:pPr>
      <w:r w:rsidRPr="00123E70">
        <w:rPr>
          <w:rFonts w:asciiTheme="minorHAnsi" w:hAnsiTheme="minorHAnsi" w:cstheme="minorHAnsi"/>
          <w:b/>
          <w:sz w:val="56"/>
          <w:szCs w:val="56"/>
        </w:rPr>
        <w:t>von</w:t>
      </w:r>
    </w:p>
    <w:p w:rsidR="00123E70" w:rsidRPr="00123E70" w:rsidRDefault="006211CD" w:rsidP="006211CD">
      <w:pPr>
        <w:pStyle w:val="Default"/>
        <w:rPr>
          <w:rFonts w:asciiTheme="minorHAnsi" w:hAnsiTheme="minorHAnsi" w:cstheme="minorHAnsi"/>
          <w:b/>
          <w:sz w:val="56"/>
          <w:szCs w:val="56"/>
        </w:rPr>
      </w:pPr>
      <w:r w:rsidRPr="00123E70">
        <w:rPr>
          <w:rFonts w:asciiTheme="minorHAnsi" w:hAnsiTheme="minorHAnsi" w:cstheme="minorHAnsi"/>
          <w:b/>
          <w:sz w:val="56"/>
          <w:szCs w:val="56"/>
        </w:rPr>
        <w:t>Social</w:t>
      </w:r>
      <w:r w:rsidR="00E974EF">
        <w:rPr>
          <w:rFonts w:asciiTheme="minorHAnsi" w:hAnsiTheme="minorHAnsi" w:cstheme="minorHAnsi"/>
          <w:b/>
          <w:sz w:val="56"/>
          <w:szCs w:val="56"/>
        </w:rPr>
        <w:t>-</w:t>
      </w:r>
      <w:r w:rsidRPr="00123E70">
        <w:rPr>
          <w:rFonts w:asciiTheme="minorHAnsi" w:hAnsiTheme="minorHAnsi" w:cstheme="minorHAnsi"/>
          <w:b/>
          <w:sz w:val="56"/>
          <w:szCs w:val="56"/>
        </w:rPr>
        <w:t>M</w:t>
      </w:r>
      <w:r w:rsidR="00041C22">
        <w:rPr>
          <w:rFonts w:asciiTheme="minorHAnsi" w:hAnsiTheme="minorHAnsi" w:cstheme="minorHAnsi"/>
          <w:b/>
          <w:sz w:val="56"/>
          <w:szCs w:val="56"/>
        </w:rPr>
        <w:t>edia</w:t>
      </w:r>
      <w:r w:rsidR="00E974EF">
        <w:rPr>
          <w:rFonts w:asciiTheme="minorHAnsi" w:hAnsiTheme="minorHAnsi" w:cstheme="minorHAnsi"/>
          <w:b/>
          <w:sz w:val="56"/>
          <w:szCs w:val="56"/>
        </w:rPr>
        <w:t>-</w:t>
      </w:r>
      <w:r w:rsidRPr="00123E70">
        <w:rPr>
          <w:rFonts w:asciiTheme="minorHAnsi" w:hAnsiTheme="minorHAnsi" w:cstheme="minorHAnsi"/>
          <w:b/>
          <w:sz w:val="56"/>
          <w:szCs w:val="56"/>
        </w:rPr>
        <w:t>Diensten</w:t>
      </w:r>
    </w:p>
    <w:p w:rsidR="00CF68F3" w:rsidRPr="001D4A74" w:rsidRDefault="00CF68F3" w:rsidP="00CF68F3">
      <w:pPr>
        <w:pStyle w:val="Default"/>
        <w:rPr>
          <w:rFonts w:asciiTheme="minorHAnsi" w:hAnsiTheme="minorHAnsi" w:cstheme="minorHAnsi"/>
          <w:b/>
          <w:bCs/>
          <w:sz w:val="21"/>
          <w:szCs w:val="21"/>
        </w:rPr>
      </w:pPr>
    </w:p>
    <w:p w:rsidR="00CF68F3" w:rsidRPr="009A52B4" w:rsidRDefault="00CF68F3" w:rsidP="00CF68F3">
      <w:pPr>
        <w:pStyle w:val="Default"/>
        <w:rPr>
          <w:rFonts w:asciiTheme="minorHAnsi" w:hAnsiTheme="minorHAnsi" w:cstheme="minorHAnsi"/>
          <w:b/>
          <w:bCs/>
          <w:color w:val="auto"/>
          <w:sz w:val="21"/>
          <w:szCs w:val="21"/>
        </w:rPr>
      </w:pPr>
      <w:r w:rsidRPr="009A52B4">
        <w:rPr>
          <w:rFonts w:asciiTheme="minorHAnsi" w:hAnsiTheme="minorHAnsi" w:cstheme="minorHAnsi"/>
          <w:b/>
          <w:bCs/>
          <w:color w:val="auto"/>
          <w:sz w:val="21"/>
          <w:szCs w:val="21"/>
        </w:rPr>
        <w:t>Stand: 01.</w:t>
      </w:r>
      <w:r w:rsidR="009A52B4" w:rsidRPr="009A52B4">
        <w:rPr>
          <w:rFonts w:asciiTheme="minorHAnsi" w:hAnsiTheme="minorHAnsi" w:cstheme="minorHAnsi"/>
          <w:b/>
          <w:bCs/>
          <w:color w:val="auto"/>
          <w:sz w:val="21"/>
          <w:szCs w:val="21"/>
        </w:rPr>
        <w:t>12</w:t>
      </w:r>
      <w:r w:rsidRPr="009A52B4">
        <w:rPr>
          <w:rFonts w:asciiTheme="minorHAnsi" w:hAnsiTheme="minorHAnsi" w:cstheme="minorHAnsi"/>
          <w:b/>
          <w:bCs/>
          <w:color w:val="auto"/>
          <w:sz w:val="21"/>
          <w:szCs w:val="21"/>
        </w:rPr>
        <w:t>.2021</w:t>
      </w:r>
    </w:p>
    <w:p w:rsidR="00CF68F3" w:rsidRPr="001D4A74" w:rsidRDefault="00CF68F3" w:rsidP="00CF68F3">
      <w:pPr>
        <w:pStyle w:val="Default"/>
        <w:rPr>
          <w:rFonts w:asciiTheme="minorHAnsi" w:hAnsiTheme="minorHAnsi" w:cstheme="minorHAnsi"/>
          <w:b/>
          <w:bCs/>
          <w:sz w:val="21"/>
          <w:szCs w:val="21"/>
        </w:rPr>
      </w:pPr>
    </w:p>
    <w:p w:rsidR="00CF68F3" w:rsidRDefault="00CF68F3" w:rsidP="00CF68F3">
      <w:pPr>
        <w:pStyle w:val="Default"/>
        <w:rPr>
          <w:b/>
          <w:bCs/>
          <w:sz w:val="21"/>
          <w:szCs w:val="21"/>
        </w:rPr>
      </w:pPr>
    </w:p>
    <w:p w:rsidR="001525DA" w:rsidRDefault="00CF68F3" w:rsidP="00DE3094">
      <w:pPr>
        <w:jc w:val="both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br w:type="page"/>
      </w:r>
    </w:p>
    <w:p w:rsidR="004529DC" w:rsidRDefault="004529DC" w:rsidP="00123E70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</w:rPr>
      </w:pPr>
    </w:p>
    <w:p w:rsidR="004529DC" w:rsidRDefault="004529DC" w:rsidP="00123E70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</w:rPr>
      </w:pPr>
    </w:p>
    <w:p w:rsidR="00123E70" w:rsidRPr="004529DC" w:rsidRDefault="002D0254" w:rsidP="002D025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/>
        </w:rPr>
        <w:t>Bei Social</w:t>
      </w:r>
      <w:r w:rsidR="0078761C">
        <w:rPr>
          <w:rFonts w:asciiTheme="minorHAnsi" w:hAnsiTheme="minorHAnsi" w:cstheme="minorHAnsi"/>
          <w:color w:val="000000"/>
        </w:rPr>
        <w:t>-</w:t>
      </w:r>
      <w:r>
        <w:rPr>
          <w:rFonts w:asciiTheme="minorHAnsi" w:hAnsiTheme="minorHAnsi" w:cstheme="minorHAnsi"/>
          <w:color w:val="000000"/>
        </w:rPr>
        <w:t>Media</w:t>
      </w:r>
      <w:r w:rsidR="0078761C">
        <w:rPr>
          <w:rFonts w:asciiTheme="minorHAnsi" w:hAnsiTheme="minorHAnsi" w:cstheme="minorHAnsi"/>
          <w:color w:val="000000"/>
        </w:rPr>
        <w:t>-</w:t>
      </w:r>
      <w:r w:rsidR="00123E70" w:rsidRPr="004529DC">
        <w:rPr>
          <w:rFonts w:asciiTheme="minorHAnsi" w:hAnsiTheme="minorHAnsi" w:cstheme="minorHAnsi"/>
          <w:color w:val="000000"/>
        </w:rPr>
        <w:t>Diensten handelt es sich häufig um mehrstufige Anbieterverhältnisse, bei denen der jeweilige Informations- oder Kommunikationsdienst auf einer Plattform angeboten wird, die Dritte bereitstellen und bei denen Daten der Nutzerinnen und Nutzer im Rahmen eigener Geschäftszwecke der Plattformbetreiber verarbeitet werden. Dies macht Social</w:t>
      </w:r>
      <w:r w:rsidR="00041C22">
        <w:rPr>
          <w:rFonts w:asciiTheme="minorHAnsi" w:hAnsiTheme="minorHAnsi" w:cstheme="minorHAnsi"/>
          <w:color w:val="000000"/>
        </w:rPr>
        <w:t>-</w:t>
      </w:r>
      <w:r w:rsidR="00123E70" w:rsidRPr="004529DC">
        <w:rPr>
          <w:rFonts w:asciiTheme="minorHAnsi" w:hAnsiTheme="minorHAnsi" w:cstheme="minorHAnsi"/>
          <w:color w:val="000000"/>
        </w:rPr>
        <w:t xml:space="preserve"> Media-Dienste </w:t>
      </w:r>
      <w:r w:rsidR="00123E70" w:rsidRPr="004529DC">
        <w:rPr>
          <w:rFonts w:asciiTheme="minorHAnsi" w:hAnsiTheme="minorHAnsi" w:cstheme="minorHAnsi"/>
          <w:b/>
          <w:bCs/>
          <w:color w:val="000000"/>
        </w:rPr>
        <w:t>aus Nutzerperspektive schwer durchschaubar und aus rechtlicher Sicht häufig problematisch</w:t>
      </w:r>
      <w:r w:rsidR="00123E70" w:rsidRPr="004529DC">
        <w:rPr>
          <w:rFonts w:asciiTheme="minorHAnsi" w:hAnsiTheme="minorHAnsi" w:cstheme="minorHAnsi"/>
          <w:color w:val="000000"/>
        </w:rPr>
        <w:t>, gerade im Hinblick auf bestehende Verantwortlichkeiten.</w:t>
      </w:r>
    </w:p>
    <w:p w:rsidR="00123E70" w:rsidRPr="004529DC" w:rsidRDefault="00123E70" w:rsidP="002D025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</w:rPr>
      </w:pPr>
      <w:r w:rsidRPr="004529DC">
        <w:rPr>
          <w:rFonts w:asciiTheme="minorHAnsi" w:hAnsiTheme="minorHAnsi" w:cstheme="minorHAnsi"/>
          <w:color w:val="000000"/>
        </w:rPr>
        <w:t xml:space="preserve">Insbesondere im Fall außereuropäischer Plattformbetreiber/-anbieter </w:t>
      </w:r>
      <w:r w:rsidRPr="004529DC">
        <w:rPr>
          <w:rFonts w:asciiTheme="minorHAnsi" w:hAnsiTheme="minorHAnsi" w:cstheme="minorHAnsi"/>
          <w:b/>
          <w:bCs/>
          <w:color w:val="000000"/>
        </w:rPr>
        <w:t>entsprechen Social</w:t>
      </w:r>
      <w:r w:rsidR="0078761C">
        <w:rPr>
          <w:rFonts w:asciiTheme="minorHAnsi" w:hAnsiTheme="minorHAnsi" w:cstheme="minorHAnsi"/>
          <w:b/>
          <w:bCs/>
          <w:color w:val="000000"/>
        </w:rPr>
        <w:t>-</w:t>
      </w:r>
      <w:r w:rsidR="00041C22">
        <w:rPr>
          <w:rFonts w:asciiTheme="minorHAnsi" w:hAnsiTheme="minorHAnsi" w:cstheme="minorHAnsi"/>
          <w:b/>
          <w:bCs/>
          <w:color w:val="000000"/>
        </w:rPr>
        <w:t xml:space="preserve"> </w:t>
      </w:r>
      <w:r w:rsidRPr="004529DC">
        <w:rPr>
          <w:rFonts w:asciiTheme="minorHAnsi" w:hAnsiTheme="minorHAnsi" w:cstheme="minorHAnsi"/>
          <w:b/>
          <w:bCs/>
          <w:color w:val="000000"/>
        </w:rPr>
        <w:t>Media</w:t>
      </w:r>
      <w:r w:rsidR="0078761C">
        <w:rPr>
          <w:rFonts w:asciiTheme="minorHAnsi" w:hAnsiTheme="minorHAnsi" w:cstheme="minorHAnsi"/>
          <w:b/>
          <w:bCs/>
          <w:color w:val="000000"/>
        </w:rPr>
        <w:t>-</w:t>
      </w:r>
      <w:r w:rsidRPr="004529DC">
        <w:rPr>
          <w:rFonts w:asciiTheme="minorHAnsi" w:hAnsiTheme="minorHAnsi" w:cstheme="minorHAnsi"/>
          <w:b/>
          <w:bCs/>
          <w:color w:val="000000"/>
        </w:rPr>
        <w:t>Dienste aus datenschutzrechtlicher Sicht vielfach nicht der Datenschutz</w:t>
      </w:r>
      <w:r w:rsidR="002D0254">
        <w:rPr>
          <w:rFonts w:asciiTheme="minorHAnsi" w:hAnsiTheme="minorHAnsi" w:cstheme="minorHAnsi"/>
          <w:b/>
          <w:bCs/>
          <w:color w:val="000000"/>
        </w:rPr>
        <w:t>-G</w:t>
      </w:r>
      <w:r w:rsidRPr="004529DC">
        <w:rPr>
          <w:rFonts w:asciiTheme="minorHAnsi" w:hAnsiTheme="minorHAnsi" w:cstheme="minorHAnsi"/>
          <w:b/>
          <w:bCs/>
          <w:color w:val="000000"/>
        </w:rPr>
        <w:t>rundverordnung (DSGVO)</w:t>
      </w:r>
      <w:r w:rsidRPr="004529DC">
        <w:rPr>
          <w:rFonts w:asciiTheme="minorHAnsi" w:hAnsiTheme="minorHAnsi" w:cstheme="minorHAnsi"/>
          <w:color w:val="000000"/>
        </w:rPr>
        <w:t xml:space="preserve">. Diese sieht insbesondere eine ausreichende Unterrichtung der Nutzerinnen und Nutzer vor und verlangt deren Einwilligung vor der Verarbeitung personenbezogener Daten. </w:t>
      </w:r>
    </w:p>
    <w:p w:rsidR="00123E70" w:rsidRPr="004529DC" w:rsidRDefault="00123E70" w:rsidP="002D025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</w:rPr>
      </w:pPr>
    </w:p>
    <w:p w:rsidR="00123E70" w:rsidRPr="004529DC" w:rsidRDefault="00123E70" w:rsidP="002D025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</w:rPr>
      </w:pPr>
      <w:r w:rsidRPr="004529DC">
        <w:rPr>
          <w:rFonts w:asciiTheme="minorHAnsi" w:hAnsiTheme="minorHAnsi" w:cstheme="minorHAnsi"/>
          <w:color w:val="000000"/>
        </w:rPr>
        <w:t>Organisationen, die im Rahmen ihrer Aufga</w:t>
      </w:r>
      <w:r w:rsidR="002D0254">
        <w:rPr>
          <w:rFonts w:asciiTheme="minorHAnsi" w:hAnsiTheme="minorHAnsi" w:cstheme="minorHAnsi"/>
          <w:color w:val="000000"/>
        </w:rPr>
        <w:t>benerfüllung einen Social</w:t>
      </w:r>
      <w:r w:rsidR="0078761C">
        <w:rPr>
          <w:rFonts w:asciiTheme="minorHAnsi" w:hAnsiTheme="minorHAnsi" w:cstheme="minorHAnsi"/>
          <w:color w:val="000000"/>
        </w:rPr>
        <w:t>-</w:t>
      </w:r>
      <w:r w:rsidR="002D0254">
        <w:rPr>
          <w:rFonts w:asciiTheme="minorHAnsi" w:hAnsiTheme="minorHAnsi" w:cstheme="minorHAnsi"/>
          <w:color w:val="000000"/>
        </w:rPr>
        <w:t>Media</w:t>
      </w:r>
      <w:r w:rsidR="0078761C">
        <w:rPr>
          <w:rFonts w:asciiTheme="minorHAnsi" w:hAnsiTheme="minorHAnsi" w:cstheme="minorHAnsi"/>
          <w:color w:val="000000"/>
        </w:rPr>
        <w:t>-</w:t>
      </w:r>
      <w:r w:rsidRPr="004529DC">
        <w:rPr>
          <w:rFonts w:asciiTheme="minorHAnsi" w:hAnsiTheme="minorHAnsi" w:cstheme="minorHAnsi"/>
          <w:color w:val="000000"/>
        </w:rPr>
        <w:t>Auftritt betreiben, sind im Hinblick auf die Verarbeitung der Nutzungsdaten der Besucher</w:t>
      </w:r>
      <w:r w:rsidR="00AF0078">
        <w:rPr>
          <w:rFonts w:asciiTheme="minorHAnsi" w:hAnsiTheme="minorHAnsi" w:cstheme="minorHAnsi"/>
          <w:color w:val="000000"/>
        </w:rPr>
        <w:t>innen</w:t>
      </w:r>
      <w:r w:rsidR="00543E07">
        <w:rPr>
          <w:rFonts w:asciiTheme="minorHAnsi" w:hAnsiTheme="minorHAnsi" w:cstheme="minorHAnsi"/>
          <w:color w:val="000000"/>
        </w:rPr>
        <w:t xml:space="preserve"> und Besucher</w:t>
      </w:r>
      <w:r w:rsidRPr="004529DC">
        <w:rPr>
          <w:rFonts w:asciiTheme="minorHAnsi" w:hAnsiTheme="minorHAnsi" w:cstheme="minorHAnsi"/>
          <w:color w:val="000000"/>
        </w:rPr>
        <w:t xml:space="preserve"> ihres Social</w:t>
      </w:r>
      <w:r w:rsidR="0078761C">
        <w:rPr>
          <w:rFonts w:asciiTheme="minorHAnsi" w:hAnsiTheme="minorHAnsi" w:cstheme="minorHAnsi"/>
          <w:color w:val="000000"/>
        </w:rPr>
        <w:t>-</w:t>
      </w:r>
      <w:r w:rsidRPr="004529DC">
        <w:rPr>
          <w:rFonts w:asciiTheme="minorHAnsi" w:hAnsiTheme="minorHAnsi" w:cstheme="minorHAnsi"/>
          <w:color w:val="000000"/>
        </w:rPr>
        <w:t>Media</w:t>
      </w:r>
      <w:r w:rsidR="0078761C">
        <w:rPr>
          <w:rFonts w:asciiTheme="minorHAnsi" w:hAnsiTheme="minorHAnsi" w:cstheme="minorHAnsi"/>
          <w:color w:val="000000"/>
        </w:rPr>
        <w:t>-</w:t>
      </w:r>
      <w:r w:rsidRPr="004529DC">
        <w:rPr>
          <w:rFonts w:asciiTheme="minorHAnsi" w:hAnsiTheme="minorHAnsi" w:cstheme="minorHAnsi"/>
          <w:color w:val="000000"/>
        </w:rPr>
        <w:t>Auftritts mit dem Betreiber der Social</w:t>
      </w:r>
      <w:r w:rsidR="0078761C">
        <w:rPr>
          <w:rFonts w:asciiTheme="minorHAnsi" w:hAnsiTheme="minorHAnsi" w:cstheme="minorHAnsi"/>
          <w:color w:val="000000"/>
        </w:rPr>
        <w:t>-</w:t>
      </w:r>
      <w:r w:rsidRPr="004529DC">
        <w:rPr>
          <w:rFonts w:asciiTheme="minorHAnsi" w:hAnsiTheme="minorHAnsi" w:cstheme="minorHAnsi"/>
          <w:color w:val="000000"/>
        </w:rPr>
        <w:t>Media</w:t>
      </w:r>
      <w:r w:rsidR="0078761C">
        <w:rPr>
          <w:rFonts w:asciiTheme="minorHAnsi" w:hAnsiTheme="minorHAnsi" w:cstheme="minorHAnsi"/>
          <w:color w:val="000000"/>
        </w:rPr>
        <w:t>-</w:t>
      </w:r>
      <w:r w:rsidRPr="004529DC">
        <w:rPr>
          <w:rFonts w:asciiTheme="minorHAnsi" w:hAnsiTheme="minorHAnsi" w:cstheme="minorHAnsi"/>
          <w:color w:val="000000"/>
        </w:rPr>
        <w:t>Plattform gemeinsam datenschutzrechtlich verantwortlich.</w:t>
      </w:r>
    </w:p>
    <w:p w:rsidR="00123E70" w:rsidRPr="004529DC" w:rsidRDefault="00123E70" w:rsidP="002D025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</w:rPr>
      </w:pPr>
    </w:p>
    <w:p w:rsidR="00123E70" w:rsidRPr="004529DC" w:rsidRDefault="00123E70" w:rsidP="002D025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</w:rPr>
      </w:pPr>
      <w:r w:rsidRPr="004529DC">
        <w:rPr>
          <w:rFonts w:asciiTheme="minorHAnsi" w:hAnsiTheme="minorHAnsi" w:cstheme="minorHAnsi"/>
          <w:color w:val="000000"/>
        </w:rPr>
        <w:t>Aus diesen Gründen haben wir bei der Gestaltung unseres Social</w:t>
      </w:r>
      <w:r w:rsidR="0078761C">
        <w:rPr>
          <w:rFonts w:asciiTheme="minorHAnsi" w:hAnsiTheme="minorHAnsi" w:cstheme="minorHAnsi"/>
          <w:color w:val="000000"/>
        </w:rPr>
        <w:t>-</w:t>
      </w:r>
      <w:r w:rsidRPr="004529DC">
        <w:rPr>
          <w:rFonts w:asciiTheme="minorHAnsi" w:hAnsiTheme="minorHAnsi" w:cstheme="minorHAnsi"/>
          <w:color w:val="000000"/>
        </w:rPr>
        <w:t>Media</w:t>
      </w:r>
      <w:r w:rsidR="0078761C">
        <w:rPr>
          <w:rFonts w:asciiTheme="minorHAnsi" w:hAnsiTheme="minorHAnsi" w:cstheme="minorHAnsi"/>
          <w:color w:val="000000"/>
        </w:rPr>
        <w:t>-</w:t>
      </w:r>
      <w:r w:rsidRPr="004529DC">
        <w:rPr>
          <w:rFonts w:asciiTheme="minorHAnsi" w:hAnsiTheme="minorHAnsi" w:cstheme="minorHAnsi"/>
          <w:color w:val="000000"/>
        </w:rPr>
        <w:t xml:space="preserve">Angebots darauf geachtet, dass </w:t>
      </w:r>
      <w:r w:rsidRPr="004529DC">
        <w:rPr>
          <w:rFonts w:asciiTheme="minorHAnsi" w:hAnsiTheme="minorHAnsi" w:cstheme="minorHAnsi"/>
          <w:b/>
          <w:bCs/>
          <w:color w:val="000000"/>
        </w:rPr>
        <w:t>auch alternative Informations- und Kommunikationswege für Sie auf unserer Homepage bestehen</w:t>
      </w:r>
      <w:r w:rsidRPr="004529DC">
        <w:rPr>
          <w:rFonts w:asciiTheme="minorHAnsi" w:hAnsiTheme="minorHAnsi" w:cstheme="minorHAnsi"/>
          <w:color w:val="000000"/>
        </w:rPr>
        <w:t>. Es soll niemand gezwungen werden einen Account bei einem Anbieter zu erstellen, um sich</w:t>
      </w:r>
      <w:r w:rsidR="00041C22">
        <w:rPr>
          <w:rFonts w:asciiTheme="minorHAnsi" w:hAnsiTheme="minorHAnsi" w:cstheme="minorHAnsi"/>
          <w:color w:val="000000"/>
        </w:rPr>
        <w:t xml:space="preserve"> </w:t>
      </w:r>
      <w:r w:rsidRPr="004529DC">
        <w:rPr>
          <w:rFonts w:asciiTheme="minorHAnsi" w:hAnsiTheme="minorHAnsi" w:cstheme="minorHAnsi"/>
          <w:color w:val="000000"/>
        </w:rPr>
        <w:t>über uns zu informieren oder mit uns in Kontakt zu treten. Die wichtigsten Informationen werden auch über unsere Homepage veröffentlicht.</w:t>
      </w:r>
    </w:p>
    <w:p w:rsidR="00123E70" w:rsidRPr="004529DC" w:rsidRDefault="00123E70" w:rsidP="002D025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563C2"/>
        </w:rPr>
      </w:pPr>
    </w:p>
    <w:p w:rsidR="004529DC" w:rsidRDefault="00E52C34" w:rsidP="002D0254">
      <w:pPr>
        <w:autoSpaceDE w:val="0"/>
        <w:autoSpaceDN w:val="0"/>
        <w:adjustRightInd w:val="0"/>
        <w:jc w:val="both"/>
        <w:rPr>
          <w:rStyle w:val="Hyperlink"/>
          <w:rFonts w:asciiTheme="minorHAnsi" w:hAnsiTheme="minorHAnsi" w:cstheme="minorHAnsi"/>
          <w:color w:val="FF0000"/>
        </w:rPr>
      </w:pPr>
      <w:hyperlink r:id="rId8" w:history="1">
        <w:r w:rsidRPr="000336CE">
          <w:rPr>
            <w:rStyle w:val="Hyperlink"/>
            <w:rFonts w:asciiTheme="minorHAnsi" w:hAnsiTheme="minorHAnsi" w:cstheme="minorHAnsi"/>
          </w:rPr>
          <w:t>https://hausderjugend-hiddenhausen.de</w:t>
        </w:r>
      </w:hyperlink>
    </w:p>
    <w:p w:rsidR="00E52C34" w:rsidRPr="004529DC" w:rsidRDefault="00E52C34" w:rsidP="002D025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563C2"/>
        </w:rPr>
      </w:pPr>
    </w:p>
    <w:p w:rsidR="004529DC" w:rsidRPr="004529DC" w:rsidRDefault="00123E70" w:rsidP="002D025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</w:rPr>
      </w:pPr>
      <w:r w:rsidRPr="004529DC">
        <w:rPr>
          <w:rFonts w:asciiTheme="minorHAnsi" w:hAnsiTheme="minorHAnsi" w:cstheme="minorHAnsi"/>
          <w:color w:val="000000"/>
        </w:rPr>
        <w:t xml:space="preserve">Wir sind bemüht ein datenschutzkonformes Angebot durch den Betreiber der Plattform zu erreichen. </w:t>
      </w:r>
    </w:p>
    <w:p w:rsidR="004529DC" w:rsidRPr="004529DC" w:rsidRDefault="004529DC" w:rsidP="002D025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</w:rPr>
      </w:pPr>
      <w:bookmarkStart w:id="0" w:name="_GoBack"/>
      <w:bookmarkEnd w:id="0"/>
    </w:p>
    <w:p w:rsidR="00123E70" w:rsidRPr="004529DC" w:rsidRDefault="00123E70" w:rsidP="002D025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</w:rPr>
      </w:pPr>
      <w:r w:rsidRPr="004529DC">
        <w:rPr>
          <w:rFonts w:asciiTheme="minorHAnsi" w:hAnsiTheme="minorHAnsi" w:cstheme="minorHAnsi"/>
          <w:color w:val="000000"/>
        </w:rPr>
        <w:t>Die</w:t>
      </w:r>
      <w:r w:rsidR="004529DC" w:rsidRPr="004529DC">
        <w:rPr>
          <w:rFonts w:asciiTheme="minorHAnsi" w:hAnsiTheme="minorHAnsi" w:cstheme="minorHAnsi"/>
          <w:color w:val="000000"/>
        </w:rPr>
        <w:t xml:space="preserve"> </w:t>
      </w:r>
      <w:r w:rsidRPr="004529DC">
        <w:rPr>
          <w:rFonts w:asciiTheme="minorHAnsi" w:hAnsiTheme="minorHAnsi" w:cstheme="minorHAnsi"/>
          <w:color w:val="000000"/>
        </w:rPr>
        <w:t>genannten Punkte sind aber von ihm noch nicht vollständig umgesetzt. Der Betreiber der Plattform</w:t>
      </w:r>
      <w:r w:rsidR="004529DC" w:rsidRPr="004529DC">
        <w:rPr>
          <w:rFonts w:asciiTheme="minorHAnsi" w:hAnsiTheme="minorHAnsi" w:cstheme="minorHAnsi"/>
          <w:color w:val="000000"/>
        </w:rPr>
        <w:t xml:space="preserve"> </w:t>
      </w:r>
      <w:r w:rsidRPr="004529DC">
        <w:rPr>
          <w:rFonts w:asciiTheme="minorHAnsi" w:hAnsiTheme="minorHAnsi" w:cstheme="minorHAnsi"/>
          <w:color w:val="000000"/>
        </w:rPr>
        <w:t>ermöglicht uns technisch bisher nicht, die eigentlich erforderliche Einwilligung einzuholen. Auf die</w:t>
      </w:r>
      <w:r w:rsidR="004529DC" w:rsidRPr="004529DC">
        <w:rPr>
          <w:rFonts w:asciiTheme="minorHAnsi" w:hAnsiTheme="minorHAnsi" w:cstheme="minorHAnsi"/>
          <w:color w:val="000000"/>
        </w:rPr>
        <w:t xml:space="preserve"> </w:t>
      </w:r>
      <w:r w:rsidRPr="004529DC">
        <w:rPr>
          <w:rFonts w:asciiTheme="minorHAnsi" w:hAnsiTheme="minorHAnsi" w:cstheme="minorHAnsi"/>
          <w:color w:val="000000"/>
        </w:rPr>
        <w:t>Verarbeitung der Nutzungsdaten durch ihn über das Angebot unseres Auftritts hinaus haben wir keinen</w:t>
      </w:r>
      <w:r w:rsidR="004529DC" w:rsidRPr="004529DC">
        <w:rPr>
          <w:rFonts w:asciiTheme="minorHAnsi" w:hAnsiTheme="minorHAnsi" w:cstheme="minorHAnsi"/>
          <w:color w:val="000000"/>
        </w:rPr>
        <w:t xml:space="preserve"> </w:t>
      </w:r>
      <w:r w:rsidRPr="004529DC">
        <w:rPr>
          <w:rFonts w:asciiTheme="minorHAnsi" w:hAnsiTheme="minorHAnsi" w:cstheme="minorHAnsi"/>
          <w:color w:val="000000"/>
        </w:rPr>
        <w:t>Einfluss und nur eingeschränkte Informationen finden Sie unter de</w:t>
      </w:r>
      <w:r w:rsidR="004529DC" w:rsidRPr="004529DC">
        <w:rPr>
          <w:rFonts w:asciiTheme="minorHAnsi" w:hAnsiTheme="minorHAnsi" w:cstheme="minorHAnsi"/>
          <w:color w:val="000000"/>
        </w:rPr>
        <w:t>n</w:t>
      </w:r>
      <w:r w:rsidRPr="004529DC">
        <w:rPr>
          <w:rFonts w:asciiTheme="minorHAnsi" w:hAnsiTheme="minorHAnsi" w:cstheme="minorHAnsi"/>
          <w:color w:val="000000"/>
        </w:rPr>
        <w:t xml:space="preserve"> nachstehenden Internet-Adresse</w:t>
      </w:r>
      <w:r w:rsidR="004529DC" w:rsidRPr="004529DC">
        <w:rPr>
          <w:rFonts w:asciiTheme="minorHAnsi" w:hAnsiTheme="minorHAnsi" w:cstheme="minorHAnsi"/>
          <w:color w:val="000000"/>
        </w:rPr>
        <w:t>n</w:t>
      </w:r>
      <w:r w:rsidRPr="004529DC">
        <w:rPr>
          <w:rFonts w:asciiTheme="minorHAnsi" w:hAnsiTheme="minorHAnsi" w:cstheme="minorHAnsi"/>
          <w:color w:val="000000"/>
        </w:rPr>
        <w:t>:</w:t>
      </w:r>
    </w:p>
    <w:p w:rsidR="00123E70" w:rsidRPr="0051111C" w:rsidRDefault="00123E70" w:rsidP="002D025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3333FF"/>
        </w:rPr>
      </w:pPr>
      <w:r w:rsidRPr="00A51492">
        <w:rPr>
          <w:rFonts w:asciiTheme="minorHAnsi" w:hAnsiTheme="minorHAnsi" w:cstheme="minorHAnsi"/>
        </w:rPr>
        <w:t>https://www.facebook.com/legal/terms/page_controller_addendum</w:t>
      </w:r>
    </w:p>
    <w:p w:rsidR="00123E70" w:rsidRPr="0051111C" w:rsidRDefault="00123E70" w:rsidP="002D025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3333FF"/>
        </w:rPr>
      </w:pPr>
      <w:r w:rsidRPr="00A51492">
        <w:rPr>
          <w:rFonts w:asciiTheme="minorHAnsi" w:hAnsiTheme="minorHAnsi" w:cstheme="minorHAnsi"/>
        </w:rPr>
        <w:t>https://de-de.facebook.com/policy.php</w:t>
      </w:r>
    </w:p>
    <w:p w:rsidR="004529DC" w:rsidRPr="004529DC" w:rsidRDefault="004529DC" w:rsidP="002D025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</w:rPr>
      </w:pPr>
    </w:p>
    <w:p w:rsidR="004529DC" w:rsidRDefault="004529DC" w:rsidP="002D0254">
      <w:pPr>
        <w:jc w:val="both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/>
        </w:rPr>
        <w:br w:type="page"/>
      </w:r>
    </w:p>
    <w:p w:rsidR="00123E70" w:rsidRPr="004529DC" w:rsidRDefault="00123E70" w:rsidP="002D025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</w:rPr>
      </w:pPr>
      <w:r w:rsidRPr="004529DC">
        <w:rPr>
          <w:rFonts w:asciiTheme="minorHAnsi" w:hAnsiTheme="minorHAnsi" w:cstheme="minorHAnsi"/>
          <w:color w:val="000000"/>
        </w:rPr>
        <w:lastRenderedPageBreak/>
        <w:t>Hinweise auf bestehende Möglichkeiten, eine Verarbeitung Ihrer Daten durch den jeweiligen</w:t>
      </w:r>
    </w:p>
    <w:p w:rsidR="00123E70" w:rsidRPr="004529DC" w:rsidRDefault="00123E70" w:rsidP="002D025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</w:rPr>
      </w:pPr>
      <w:r w:rsidRPr="004529DC">
        <w:rPr>
          <w:rFonts w:asciiTheme="minorHAnsi" w:hAnsiTheme="minorHAnsi" w:cstheme="minorHAnsi"/>
          <w:color w:val="000000"/>
        </w:rPr>
        <w:t xml:space="preserve">Plattformbetreiber einzuschränken, finden Sie in der Orientierungshilfe „Datenschutz in </w:t>
      </w:r>
      <w:r w:rsidR="00BC3A2E">
        <w:rPr>
          <w:rFonts w:asciiTheme="minorHAnsi" w:hAnsiTheme="minorHAnsi" w:cstheme="minorHAnsi"/>
          <w:color w:val="000000"/>
        </w:rPr>
        <w:t>S</w:t>
      </w:r>
      <w:r w:rsidRPr="004529DC">
        <w:rPr>
          <w:rFonts w:asciiTheme="minorHAnsi" w:hAnsiTheme="minorHAnsi" w:cstheme="minorHAnsi"/>
          <w:color w:val="000000"/>
        </w:rPr>
        <w:t>ozialen</w:t>
      </w:r>
      <w:r w:rsidR="004529DC" w:rsidRPr="004529DC">
        <w:rPr>
          <w:rFonts w:asciiTheme="minorHAnsi" w:hAnsiTheme="minorHAnsi" w:cstheme="minorHAnsi"/>
          <w:color w:val="000000"/>
        </w:rPr>
        <w:t xml:space="preserve"> </w:t>
      </w:r>
      <w:r w:rsidRPr="004529DC">
        <w:rPr>
          <w:rFonts w:asciiTheme="minorHAnsi" w:hAnsiTheme="minorHAnsi" w:cstheme="minorHAnsi"/>
          <w:color w:val="000000"/>
        </w:rPr>
        <w:t>Netzwerken“.</w:t>
      </w:r>
    </w:p>
    <w:p w:rsidR="004529DC" w:rsidRPr="004529DC" w:rsidRDefault="004529DC" w:rsidP="002D025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563C2"/>
        </w:rPr>
      </w:pPr>
    </w:p>
    <w:p w:rsidR="004529DC" w:rsidRPr="00F660C5" w:rsidRDefault="008078E3" w:rsidP="002D025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3333FF"/>
        </w:rPr>
      </w:pPr>
      <w:hyperlink r:id="rId9" w:history="1">
        <w:r w:rsidR="00041C22" w:rsidRPr="00F660C5">
          <w:rPr>
            <w:rStyle w:val="Hyperlink"/>
            <w:rFonts w:asciiTheme="minorHAnsi" w:hAnsiTheme="minorHAnsi" w:cstheme="minorHAnsi"/>
            <w:color w:val="3333FF"/>
          </w:rPr>
          <w:t>https://www.datenschutz.de/datenschutz-in-sozialen-netzwerken/</w:t>
        </w:r>
      </w:hyperlink>
    </w:p>
    <w:p w:rsidR="00041C22" w:rsidRPr="004529DC" w:rsidRDefault="00041C22" w:rsidP="002D025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</w:rPr>
      </w:pPr>
    </w:p>
    <w:p w:rsidR="004529DC" w:rsidRPr="004529DC" w:rsidRDefault="004529DC" w:rsidP="002D0254">
      <w:pPr>
        <w:jc w:val="both"/>
        <w:rPr>
          <w:rFonts w:asciiTheme="minorHAnsi" w:hAnsiTheme="minorHAnsi" w:cstheme="minorHAnsi"/>
        </w:rPr>
      </w:pPr>
      <w:r w:rsidRPr="004529DC">
        <w:rPr>
          <w:rFonts w:asciiTheme="minorHAnsi" w:hAnsiTheme="minorHAnsi" w:cstheme="minorHAnsi"/>
        </w:rPr>
        <w:t>Bei Fragen zum Datenschutz im Rahmen unserer Social</w:t>
      </w:r>
      <w:r w:rsidR="00ED10C8">
        <w:rPr>
          <w:rFonts w:asciiTheme="minorHAnsi" w:hAnsiTheme="minorHAnsi" w:cstheme="minorHAnsi"/>
        </w:rPr>
        <w:t>-</w:t>
      </w:r>
      <w:r w:rsidRPr="004529DC">
        <w:rPr>
          <w:rFonts w:asciiTheme="minorHAnsi" w:hAnsiTheme="minorHAnsi" w:cstheme="minorHAnsi"/>
        </w:rPr>
        <w:t>Media</w:t>
      </w:r>
      <w:r w:rsidR="00ED10C8">
        <w:rPr>
          <w:rFonts w:asciiTheme="minorHAnsi" w:hAnsiTheme="minorHAnsi" w:cstheme="minorHAnsi"/>
        </w:rPr>
        <w:t>-</w:t>
      </w:r>
      <w:r w:rsidRPr="004529DC">
        <w:rPr>
          <w:rFonts w:asciiTheme="minorHAnsi" w:hAnsiTheme="minorHAnsi" w:cstheme="minorHAnsi"/>
        </w:rPr>
        <w:t xml:space="preserve">Angebote erreichen Sie unsere(n) Datenschutzbeauftragte(n) unter: </w:t>
      </w:r>
    </w:p>
    <w:p w:rsidR="004529DC" w:rsidRPr="004529DC" w:rsidRDefault="004529DC" w:rsidP="00041C22">
      <w:pPr>
        <w:pStyle w:val="Default"/>
        <w:ind w:left="709" w:firstLine="709"/>
        <w:jc w:val="both"/>
        <w:rPr>
          <w:rFonts w:asciiTheme="minorHAnsi" w:hAnsiTheme="minorHAnsi" w:cstheme="minorHAnsi"/>
        </w:rPr>
      </w:pPr>
      <w:r w:rsidRPr="004529DC">
        <w:rPr>
          <w:rFonts w:asciiTheme="minorHAnsi" w:hAnsiTheme="minorHAnsi" w:cstheme="minorHAnsi"/>
        </w:rPr>
        <w:t>Kreis Herford, Datenschutzbeauftragte(r), Amtshausstraße 3, 32051 Herford</w:t>
      </w:r>
    </w:p>
    <w:p w:rsidR="004529DC" w:rsidRPr="004529DC" w:rsidRDefault="004529DC" w:rsidP="002D0254">
      <w:pPr>
        <w:pStyle w:val="Default"/>
        <w:jc w:val="both"/>
        <w:rPr>
          <w:rFonts w:asciiTheme="minorHAnsi" w:hAnsiTheme="minorHAnsi" w:cstheme="minorHAnsi"/>
        </w:rPr>
      </w:pPr>
      <w:r w:rsidRPr="004529DC">
        <w:rPr>
          <w:rFonts w:asciiTheme="minorHAnsi" w:hAnsiTheme="minorHAnsi" w:cstheme="minorHAnsi"/>
        </w:rPr>
        <w:t>E-Mail:</w:t>
      </w:r>
      <w:r w:rsidRPr="004529DC">
        <w:rPr>
          <w:rFonts w:asciiTheme="minorHAnsi" w:hAnsiTheme="minorHAnsi" w:cstheme="minorHAnsi"/>
        </w:rPr>
        <w:tab/>
      </w:r>
      <w:r w:rsidRPr="004529DC">
        <w:rPr>
          <w:rFonts w:asciiTheme="minorHAnsi" w:hAnsiTheme="minorHAnsi" w:cstheme="minorHAnsi"/>
        </w:rPr>
        <w:tab/>
      </w:r>
      <w:hyperlink r:id="rId10" w:history="1">
        <w:r w:rsidRPr="004529DC">
          <w:rPr>
            <w:rStyle w:val="Hyperlink"/>
            <w:rFonts w:asciiTheme="minorHAnsi" w:hAnsiTheme="minorHAnsi" w:cstheme="minorHAnsi"/>
          </w:rPr>
          <w:t>datenschutz@kreis-herford.de</w:t>
        </w:r>
      </w:hyperlink>
    </w:p>
    <w:p w:rsidR="004529DC" w:rsidRPr="004529DC" w:rsidRDefault="004529DC" w:rsidP="002D0254">
      <w:pPr>
        <w:pStyle w:val="Default"/>
        <w:jc w:val="both"/>
        <w:rPr>
          <w:rFonts w:asciiTheme="minorHAnsi" w:hAnsiTheme="minorHAnsi" w:cstheme="minorHAnsi"/>
        </w:rPr>
      </w:pPr>
      <w:r w:rsidRPr="004529DC">
        <w:rPr>
          <w:rFonts w:asciiTheme="minorHAnsi" w:hAnsiTheme="minorHAnsi" w:cstheme="minorHAnsi"/>
        </w:rPr>
        <w:t xml:space="preserve">Telefon: </w:t>
      </w:r>
      <w:r w:rsidRPr="004529DC">
        <w:rPr>
          <w:rFonts w:asciiTheme="minorHAnsi" w:hAnsiTheme="minorHAnsi" w:cstheme="minorHAnsi"/>
        </w:rPr>
        <w:tab/>
        <w:t>05221 13</w:t>
      </w:r>
      <w:r w:rsidR="00041C22">
        <w:rPr>
          <w:rFonts w:asciiTheme="minorHAnsi" w:hAnsiTheme="minorHAnsi" w:cstheme="minorHAnsi"/>
        </w:rPr>
        <w:t xml:space="preserve"> </w:t>
      </w:r>
      <w:r w:rsidRPr="004529DC">
        <w:rPr>
          <w:rFonts w:asciiTheme="minorHAnsi" w:hAnsiTheme="minorHAnsi" w:cstheme="minorHAnsi"/>
        </w:rPr>
        <w:t>-</w:t>
      </w:r>
      <w:r w:rsidR="00041C22">
        <w:rPr>
          <w:rFonts w:asciiTheme="minorHAnsi" w:hAnsiTheme="minorHAnsi" w:cstheme="minorHAnsi"/>
        </w:rPr>
        <w:t xml:space="preserve"> </w:t>
      </w:r>
      <w:r w:rsidRPr="004529DC">
        <w:rPr>
          <w:rFonts w:asciiTheme="minorHAnsi" w:hAnsiTheme="minorHAnsi" w:cstheme="minorHAnsi"/>
        </w:rPr>
        <w:t>1066</w:t>
      </w:r>
    </w:p>
    <w:p w:rsidR="004529DC" w:rsidRPr="004529DC" w:rsidRDefault="004529DC" w:rsidP="002D0254">
      <w:pPr>
        <w:pStyle w:val="Default"/>
        <w:jc w:val="both"/>
        <w:rPr>
          <w:rFonts w:asciiTheme="minorHAnsi" w:hAnsiTheme="minorHAnsi" w:cstheme="minorHAnsi"/>
        </w:rPr>
      </w:pPr>
      <w:r w:rsidRPr="004529DC">
        <w:rPr>
          <w:rFonts w:asciiTheme="minorHAnsi" w:hAnsiTheme="minorHAnsi" w:cstheme="minorHAnsi"/>
        </w:rPr>
        <w:t xml:space="preserve">Fax: </w:t>
      </w:r>
      <w:r w:rsidRPr="004529DC">
        <w:rPr>
          <w:rFonts w:asciiTheme="minorHAnsi" w:hAnsiTheme="minorHAnsi" w:cstheme="minorHAnsi"/>
        </w:rPr>
        <w:tab/>
      </w:r>
      <w:r w:rsidRPr="004529DC">
        <w:rPr>
          <w:rFonts w:asciiTheme="minorHAnsi" w:hAnsiTheme="minorHAnsi" w:cstheme="minorHAnsi"/>
        </w:rPr>
        <w:tab/>
        <w:t>05221 13</w:t>
      </w:r>
      <w:r w:rsidR="00041C22">
        <w:rPr>
          <w:rFonts w:asciiTheme="minorHAnsi" w:hAnsiTheme="minorHAnsi" w:cstheme="minorHAnsi"/>
        </w:rPr>
        <w:t xml:space="preserve"> </w:t>
      </w:r>
      <w:r w:rsidRPr="004529DC">
        <w:rPr>
          <w:rFonts w:asciiTheme="minorHAnsi" w:hAnsiTheme="minorHAnsi" w:cstheme="minorHAnsi"/>
        </w:rPr>
        <w:t>-</w:t>
      </w:r>
      <w:r w:rsidR="00041C22">
        <w:rPr>
          <w:rFonts w:asciiTheme="minorHAnsi" w:hAnsiTheme="minorHAnsi" w:cstheme="minorHAnsi"/>
        </w:rPr>
        <w:t xml:space="preserve"> </w:t>
      </w:r>
      <w:r w:rsidRPr="004529DC">
        <w:rPr>
          <w:rFonts w:asciiTheme="minorHAnsi" w:hAnsiTheme="minorHAnsi" w:cstheme="minorHAnsi"/>
        </w:rPr>
        <w:t>171066</w:t>
      </w:r>
    </w:p>
    <w:p w:rsidR="001525DA" w:rsidRDefault="001525DA" w:rsidP="002D025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bCs/>
        </w:rPr>
      </w:pPr>
    </w:p>
    <w:p w:rsidR="0045675F" w:rsidRDefault="0045675F" w:rsidP="002D025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bCs/>
        </w:rPr>
      </w:pPr>
    </w:p>
    <w:p w:rsidR="0045675F" w:rsidRDefault="0045675F" w:rsidP="0045675F">
      <w:pPr>
        <w:autoSpaceDE w:val="0"/>
        <w:autoSpaceDN w:val="0"/>
        <w:adjustRightInd w:val="0"/>
        <w:jc w:val="both"/>
        <w:rPr>
          <w:rFonts w:asciiTheme="minorHAnsi" w:hAnsiTheme="minorHAnsi" w:cstheme="minorHAnsi"/>
        </w:rPr>
      </w:pPr>
      <w:r w:rsidRPr="0045675F">
        <w:rPr>
          <w:rFonts w:asciiTheme="minorHAnsi" w:hAnsiTheme="minorHAnsi" w:cstheme="minorHAnsi"/>
        </w:rPr>
        <w:t>Hinweise auf bestehende Möglichkeiten, eine Verarbeitung Ihrer Daten durch den</w:t>
      </w:r>
      <w:r>
        <w:rPr>
          <w:rFonts w:asciiTheme="minorHAnsi" w:hAnsiTheme="minorHAnsi" w:cstheme="minorHAnsi"/>
        </w:rPr>
        <w:t xml:space="preserve"> </w:t>
      </w:r>
      <w:r w:rsidRPr="0045675F">
        <w:rPr>
          <w:rFonts w:asciiTheme="minorHAnsi" w:hAnsiTheme="minorHAnsi" w:cstheme="minorHAnsi"/>
        </w:rPr>
        <w:t>jeweiligen Plattformbetreiber einzuschränken, finden Sie unter:</w:t>
      </w:r>
    </w:p>
    <w:p w:rsidR="003144EE" w:rsidRPr="0051111C" w:rsidRDefault="008078E3" w:rsidP="0045675F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</w:rPr>
      </w:pPr>
      <w:hyperlink r:id="rId11" w:history="1">
        <w:r w:rsidR="00ED10C8" w:rsidRPr="009154D4">
          <w:rPr>
            <w:rStyle w:val="Hyperlink"/>
            <w:rFonts w:asciiTheme="minorHAnsi" w:hAnsiTheme="minorHAnsi" w:cstheme="minorHAnsi"/>
            <w:szCs w:val="22"/>
          </w:rPr>
          <w:t>https://www.facebook.com/legal/terms/plain_text_terms</w:t>
        </w:r>
      </w:hyperlink>
      <w:r w:rsidR="0051111C">
        <w:rPr>
          <w:rFonts w:asciiTheme="minorHAnsi" w:hAnsiTheme="minorHAnsi" w:cstheme="minorHAnsi"/>
          <w:szCs w:val="22"/>
        </w:rPr>
        <w:t>.</w:t>
      </w:r>
    </w:p>
    <w:sectPr w:rsidR="003144EE" w:rsidRPr="0051111C">
      <w:headerReference w:type="default" r:id="rId12"/>
      <w:footerReference w:type="default" r:id="rId13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78E3" w:rsidRDefault="008078E3">
      <w:r>
        <w:separator/>
      </w:r>
    </w:p>
  </w:endnote>
  <w:endnote w:type="continuationSeparator" w:id="0">
    <w:p w:rsidR="008078E3" w:rsidRDefault="008078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5F7A" w:rsidRDefault="00025F7A" w:rsidP="004758DE">
    <w:pPr>
      <w:pStyle w:val="Fuzeile"/>
      <w:ind w:hanging="284"/>
    </w:pPr>
    <w:r>
      <w:rPr>
        <w:noProof/>
      </w:rPr>
      <w:drawing>
        <wp:inline distT="0" distB="0" distL="0" distR="0" wp14:anchorId="795F31F4" wp14:editId="540C6543">
          <wp:extent cx="6179820" cy="437304"/>
          <wp:effectExtent l="0" t="0" r="0" b="1270"/>
          <wp:docPr id="5" name="Grafik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arbwelt_A4_reduziert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79820" cy="43730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025F7A" w:rsidRPr="004758DE" w:rsidRDefault="008078E3" w:rsidP="004758DE">
    <w:pPr>
      <w:pStyle w:val="Fuzeile"/>
      <w:jc w:val="right"/>
      <w:rPr>
        <w:rFonts w:ascii="Arial Rounded MT Bold" w:hAnsi="Arial Rounded MT Bold" w:cs="Arial"/>
        <w:sz w:val="18"/>
        <w:szCs w:val="18"/>
      </w:rPr>
    </w:pPr>
    <w:sdt>
      <w:sdtPr>
        <w:id w:val="1852826933"/>
        <w:docPartObj>
          <w:docPartGallery w:val="Page Numbers (Bottom of Page)"/>
          <w:docPartUnique/>
        </w:docPartObj>
      </w:sdtPr>
      <w:sdtEndPr>
        <w:rPr>
          <w:rFonts w:ascii="Arial Rounded MT Bold" w:hAnsi="Arial Rounded MT Bold" w:cs="Arial"/>
          <w:sz w:val="18"/>
          <w:szCs w:val="18"/>
        </w:rPr>
      </w:sdtEndPr>
      <w:sdtContent>
        <w:r w:rsidR="00025F7A" w:rsidRPr="004758DE">
          <w:rPr>
            <w:rFonts w:ascii="Arial Rounded MT Bold" w:hAnsi="Arial Rounded MT Bold" w:cs="Arial"/>
            <w:sz w:val="18"/>
            <w:szCs w:val="18"/>
          </w:rPr>
          <w:fldChar w:fldCharType="begin"/>
        </w:r>
        <w:r w:rsidR="00025F7A" w:rsidRPr="004758DE">
          <w:rPr>
            <w:rFonts w:ascii="Arial Rounded MT Bold" w:hAnsi="Arial Rounded MT Bold" w:cs="Arial"/>
            <w:sz w:val="18"/>
            <w:szCs w:val="18"/>
          </w:rPr>
          <w:instrText>PAGE   \* MERGEFORMAT</w:instrText>
        </w:r>
        <w:r w:rsidR="00025F7A" w:rsidRPr="004758DE">
          <w:rPr>
            <w:rFonts w:ascii="Arial Rounded MT Bold" w:hAnsi="Arial Rounded MT Bold" w:cs="Arial"/>
            <w:sz w:val="18"/>
            <w:szCs w:val="18"/>
          </w:rPr>
          <w:fldChar w:fldCharType="separate"/>
        </w:r>
        <w:r w:rsidR="00E52C34">
          <w:rPr>
            <w:rFonts w:ascii="Arial Rounded MT Bold" w:hAnsi="Arial Rounded MT Bold" w:cs="Arial"/>
            <w:noProof/>
            <w:sz w:val="18"/>
            <w:szCs w:val="18"/>
          </w:rPr>
          <w:t>1</w:t>
        </w:r>
        <w:r w:rsidR="00025F7A" w:rsidRPr="004758DE">
          <w:rPr>
            <w:rFonts w:ascii="Arial Rounded MT Bold" w:hAnsi="Arial Rounded MT Bold" w:cs="Arial"/>
            <w:sz w:val="18"/>
            <w:szCs w:val="18"/>
          </w:rPr>
          <w:fldChar w:fldCharType="end"/>
        </w:r>
      </w:sdtContent>
    </w:sdt>
  </w:p>
  <w:p w:rsidR="00025F7A" w:rsidRPr="008D7828" w:rsidRDefault="00025F7A" w:rsidP="008D7828">
    <w:pPr>
      <w:pStyle w:val="Fuzeile"/>
      <w:tabs>
        <w:tab w:val="clear" w:pos="4536"/>
        <w:tab w:val="clear" w:pos="9072"/>
        <w:tab w:val="left" w:pos="2010"/>
      </w:tabs>
      <w:rPr>
        <w:rFonts w:ascii="Arial" w:hAnsi="Arial" w:cs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78E3" w:rsidRDefault="008078E3">
      <w:r>
        <w:separator/>
      </w:r>
    </w:p>
  </w:footnote>
  <w:footnote w:type="continuationSeparator" w:id="0">
    <w:p w:rsidR="008078E3" w:rsidRDefault="008078E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5F7A" w:rsidRDefault="00025F7A">
    <w:pPr>
      <w:pStyle w:val="Kopfzeile"/>
    </w:pPr>
    <w:r>
      <w:tab/>
    </w:r>
    <w:r>
      <w:rPr>
        <w:noProof/>
      </w:rPr>
      <w:drawing>
        <wp:inline distT="0" distB="0" distL="0" distR="0" wp14:anchorId="669FBE3C" wp14:editId="1951FCE2">
          <wp:extent cx="1797858" cy="973777"/>
          <wp:effectExtent l="0" t="0" r="0" b="0"/>
          <wp:docPr id="6" name="Grafik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reispferd 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01057" cy="9755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025F7A" w:rsidRDefault="00025F7A" w:rsidP="00BC4D0E">
    <w:pPr>
      <w:pStyle w:val="Kopfzeile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0F7141"/>
    <w:multiLevelType w:val="hybridMultilevel"/>
    <w:tmpl w:val="6B120020"/>
    <w:lvl w:ilvl="0" w:tplc="757A52C2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142161"/>
    <w:multiLevelType w:val="hybridMultilevel"/>
    <w:tmpl w:val="68B69F7C"/>
    <w:lvl w:ilvl="0" w:tplc="DC2CFC9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B47AFB"/>
    <w:multiLevelType w:val="multilevel"/>
    <w:tmpl w:val="B6847D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3" w15:restartNumberingAfterBreak="0">
    <w:nsid w:val="39E96544"/>
    <w:multiLevelType w:val="hybridMultilevel"/>
    <w:tmpl w:val="5B4A81C8"/>
    <w:lvl w:ilvl="0" w:tplc="46905990">
      <w:start w:val="6"/>
      <w:numFmt w:val="bullet"/>
      <w:lvlText w:val="-"/>
      <w:lvlJc w:val="left"/>
      <w:pPr>
        <w:ind w:left="1069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 w15:restartNumberingAfterBreak="0">
    <w:nsid w:val="3B963C63"/>
    <w:multiLevelType w:val="hybridMultilevel"/>
    <w:tmpl w:val="8102B390"/>
    <w:lvl w:ilvl="0" w:tplc="70CE2638">
      <w:start w:val="3"/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A468A4"/>
    <w:multiLevelType w:val="hybridMultilevel"/>
    <w:tmpl w:val="CB423B7C"/>
    <w:lvl w:ilvl="0" w:tplc="A2F4F88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364" w:hanging="360"/>
      </w:pPr>
    </w:lvl>
    <w:lvl w:ilvl="2" w:tplc="0407001B" w:tentative="1">
      <w:start w:val="1"/>
      <w:numFmt w:val="lowerRoman"/>
      <w:lvlText w:val="%3."/>
      <w:lvlJc w:val="right"/>
      <w:pPr>
        <w:ind w:left="2084" w:hanging="180"/>
      </w:pPr>
    </w:lvl>
    <w:lvl w:ilvl="3" w:tplc="0407000F" w:tentative="1">
      <w:start w:val="1"/>
      <w:numFmt w:val="decimal"/>
      <w:lvlText w:val="%4."/>
      <w:lvlJc w:val="left"/>
      <w:pPr>
        <w:ind w:left="2804" w:hanging="360"/>
      </w:pPr>
    </w:lvl>
    <w:lvl w:ilvl="4" w:tplc="04070019" w:tentative="1">
      <w:start w:val="1"/>
      <w:numFmt w:val="lowerLetter"/>
      <w:lvlText w:val="%5."/>
      <w:lvlJc w:val="left"/>
      <w:pPr>
        <w:ind w:left="3524" w:hanging="360"/>
      </w:pPr>
    </w:lvl>
    <w:lvl w:ilvl="5" w:tplc="0407001B" w:tentative="1">
      <w:start w:val="1"/>
      <w:numFmt w:val="lowerRoman"/>
      <w:lvlText w:val="%6."/>
      <w:lvlJc w:val="right"/>
      <w:pPr>
        <w:ind w:left="4244" w:hanging="180"/>
      </w:pPr>
    </w:lvl>
    <w:lvl w:ilvl="6" w:tplc="0407000F" w:tentative="1">
      <w:start w:val="1"/>
      <w:numFmt w:val="decimal"/>
      <w:lvlText w:val="%7."/>
      <w:lvlJc w:val="left"/>
      <w:pPr>
        <w:ind w:left="4964" w:hanging="360"/>
      </w:pPr>
    </w:lvl>
    <w:lvl w:ilvl="7" w:tplc="04070019" w:tentative="1">
      <w:start w:val="1"/>
      <w:numFmt w:val="lowerLetter"/>
      <w:lvlText w:val="%8."/>
      <w:lvlJc w:val="left"/>
      <w:pPr>
        <w:ind w:left="5684" w:hanging="360"/>
      </w:pPr>
    </w:lvl>
    <w:lvl w:ilvl="8" w:tplc="0407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61832749"/>
    <w:multiLevelType w:val="hybridMultilevel"/>
    <w:tmpl w:val="E5B01FD8"/>
    <w:lvl w:ilvl="0" w:tplc="A46C3814">
      <w:start w:val="1"/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1AC5546"/>
    <w:multiLevelType w:val="hybridMultilevel"/>
    <w:tmpl w:val="2E607D72"/>
    <w:lvl w:ilvl="0" w:tplc="FBAE0C16">
      <w:start w:val="3"/>
      <w:numFmt w:val="bullet"/>
      <w:lvlText w:val="•"/>
      <w:lvlJc w:val="left"/>
      <w:pPr>
        <w:ind w:left="1004" w:hanging="360"/>
      </w:pPr>
      <w:rPr>
        <w:rFonts w:ascii="Calibri" w:eastAsia="Times New Roman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69A80D0C"/>
    <w:multiLevelType w:val="multilevel"/>
    <w:tmpl w:val="B6847D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9" w15:restartNumberingAfterBreak="0">
    <w:nsid w:val="70455204"/>
    <w:multiLevelType w:val="hybridMultilevel"/>
    <w:tmpl w:val="2E3631E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A7FA9C96">
      <w:start w:val="4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28C3809"/>
    <w:multiLevelType w:val="hybridMultilevel"/>
    <w:tmpl w:val="FEB2A724"/>
    <w:lvl w:ilvl="0" w:tplc="C1C2AD1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3"/>
  </w:num>
  <w:num w:numId="3">
    <w:abstractNumId w:val="6"/>
  </w:num>
  <w:num w:numId="4">
    <w:abstractNumId w:val="0"/>
  </w:num>
  <w:num w:numId="5">
    <w:abstractNumId w:val="4"/>
  </w:num>
  <w:num w:numId="6">
    <w:abstractNumId w:val="8"/>
  </w:num>
  <w:num w:numId="7">
    <w:abstractNumId w:val="2"/>
  </w:num>
  <w:num w:numId="8">
    <w:abstractNumId w:val="10"/>
  </w:num>
  <w:num w:numId="9">
    <w:abstractNumId w:val="1"/>
  </w:num>
  <w:num w:numId="10">
    <w:abstractNumId w:val="5"/>
  </w:num>
  <w:num w:numId="11">
    <w:abstractNumId w:val="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autoHyphenation/>
  <w:hyphenationZone w:val="14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677A"/>
    <w:rsid w:val="00025F7A"/>
    <w:rsid w:val="00041C22"/>
    <w:rsid w:val="0005298D"/>
    <w:rsid w:val="000801FE"/>
    <w:rsid w:val="00081D8C"/>
    <w:rsid w:val="00082780"/>
    <w:rsid w:val="00086049"/>
    <w:rsid w:val="000955CE"/>
    <w:rsid w:val="000A3E94"/>
    <w:rsid w:val="000A4659"/>
    <w:rsid w:val="000D3585"/>
    <w:rsid w:val="00102EBC"/>
    <w:rsid w:val="001060D6"/>
    <w:rsid w:val="00123E70"/>
    <w:rsid w:val="00130226"/>
    <w:rsid w:val="001525DA"/>
    <w:rsid w:val="00152C1F"/>
    <w:rsid w:val="0016214A"/>
    <w:rsid w:val="00175A96"/>
    <w:rsid w:val="00195476"/>
    <w:rsid w:val="001A7BF4"/>
    <w:rsid w:val="001B4275"/>
    <w:rsid w:val="001B7343"/>
    <w:rsid w:val="001C3579"/>
    <w:rsid w:val="001C40F5"/>
    <w:rsid w:val="001D4A74"/>
    <w:rsid w:val="0020151B"/>
    <w:rsid w:val="002061FD"/>
    <w:rsid w:val="00221A68"/>
    <w:rsid w:val="00254EC6"/>
    <w:rsid w:val="002666F0"/>
    <w:rsid w:val="002813F3"/>
    <w:rsid w:val="00283EA3"/>
    <w:rsid w:val="00284D12"/>
    <w:rsid w:val="00297BBD"/>
    <w:rsid w:val="002C0D54"/>
    <w:rsid w:val="002C4885"/>
    <w:rsid w:val="002D0254"/>
    <w:rsid w:val="002E570F"/>
    <w:rsid w:val="002F0CBE"/>
    <w:rsid w:val="002F6C25"/>
    <w:rsid w:val="00301F12"/>
    <w:rsid w:val="00305ABF"/>
    <w:rsid w:val="00310941"/>
    <w:rsid w:val="00311879"/>
    <w:rsid w:val="003144EE"/>
    <w:rsid w:val="0031609F"/>
    <w:rsid w:val="0032677A"/>
    <w:rsid w:val="0033565E"/>
    <w:rsid w:val="00337507"/>
    <w:rsid w:val="0038162A"/>
    <w:rsid w:val="00394D57"/>
    <w:rsid w:val="003A631B"/>
    <w:rsid w:val="003B160E"/>
    <w:rsid w:val="003B20CF"/>
    <w:rsid w:val="003B5F48"/>
    <w:rsid w:val="003C6B39"/>
    <w:rsid w:val="003C6F33"/>
    <w:rsid w:val="003E6562"/>
    <w:rsid w:val="00446278"/>
    <w:rsid w:val="004529DC"/>
    <w:rsid w:val="0045675F"/>
    <w:rsid w:val="004707B2"/>
    <w:rsid w:val="004725B2"/>
    <w:rsid w:val="004758DE"/>
    <w:rsid w:val="0049277E"/>
    <w:rsid w:val="00493CB9"/>
    <w:rsid w:val="004C3A01"/>
    <w:rsid w:val="004F6007"/>
    <w:rsid w:val="0051111C"/>
    <w:rsid w:val="00543E07"/>
    <w:rsid w:val="0055041D"/>
    <w:rsid w:val="005533C9"/>
    <w:rsid w:val="0057609B"/>
    <w:rsid w:val="005849BD"/>
    <w:rsid w:val="005934BB"/>
    <w:rsid w:val="00594C23"/>
    <w:rsid w:val="005A454A"/>
    <w:rsid w:val="005B01BC"/>
    <w:rsid w:val="005B0508"/>
    <w:rsid w:val="005B1923"/>
    <w:rsid w:val="005D2F07"/>
    <w:rsid w:val="005F6A03"/>
    <w:rsid w:val="00600337"/>
    <w:rsid w:val="006071F8"/>
    <w:rsid w:val="00620E07"/>
    <w:rsid w:val="00621131"/>
    <w:rsid w:val="006211CD"/>
    <w:rsid w:val="00632ADA"/>
    <w:rsid w:val="0064067A"/>
    <w:rsid w:val="00663DF3"/>
    <w:rsid w:val="00683D6C"/>
    <w:rsid w:val="006A64FF"/>
    <w:rsid w:val="006D02DC"/>
    <w:rsid w:val="006E443C"/>
    <w:rsid w:val="006F40AF"/>
    <w:rsid w:val="00735178"/>
    <w:rsid w:val="00756278"/>
    <w:rsid w:val="007846D2"/>
    <w:rsid w:val="0078761C"/>
    <w:rsid w:val="00796039"/>
    <w:rsid w:val="007B7529"/>
    <w:rsid w:val="007C289F"/>
    <w:rsid w:val="007D0269"/>
    <w:rsid w:val="007D33EC"/>
    <w:rsid w:val="007D4690"/>
    <w:rsid w:val="007E14CE"/>
    <w:rsid w:val="00801CBF"/>
    <w:rsid w:val="008078E3"/>
    <w:rsid w:val="008112B3"/>
    <w:rsid w:val="00825AFD"/>
    <w:rsid w:val="00832801"/>
    <w:rsid w:val="0084037D"/>
    <w:rsid w:val="008547F0"/>
    <w:rsid w:val="00860B71"/>
    <w:rsid w:val="0086195B"/>
    <w:rsid w:val="00876DF0"/>
    <w:rsid w:val="00890FE9"/>
    <w:rsid w:val="00892D76"/>
    <w:rsid w:val="008A216E"/>
    <w:rsid w:val="008D7828"/>
    <w:rsid w:val="008E10BD"/>
    <w:rsid w:val="008E1D74"/>
    <w:rsid w:val="008E7546"/>
    <w:rsid w:val="00905D0E"/>
    <w:rsid w:val="009240DC"/>
    <w:rsid w:val="00943A04"/>
    <w:rsid w:val="00982C27"/>
    <w:rsid w:val="00982E93"/>
    <w:rsid w:val="00996DF5"/>
    <w:rsid w:val="009A52B4"/>
    <w:rsid w:val="009B3587"/>
    <w:rsid w:val="009B47F9"/>
    <w:rsid w:val="009B777A"/>
    <w:rsid w:val="009C3C0E"/>
    <w:rsid w:val="009C7BDD"/>
    <w:rsid w:val="009D251A"/>
    <w:rsid w:val="00A114E1"/>
    <w:rsid w:val="00A3442A"/>
    <w:rsid w:val="00A4017B"/>
    <w:rsid w:val="00A51492"/>
    <w:rsid w:val="00A52025"/>
    <w:rsid w:val="00A561CA"/>
    <w:rsid w:val="00A57539"/>
    <w:rsid w:val="00A86B11"/>
    <w:rsid w:val="00A960B2"/>
    <w:rsid w:val="00AA2D45"/>
    <w:rsid w:val="00AB1460"/>
    <w:rsid w:val="00AC274E"/>
    <w:rsid w:val="00AF0078"/>
    <w:rsid w:val="00AF23A7"/>
    <w:rsid w:val="00B038CE"/>
    <w:rsid w:val="00B06B5D"/>
    <w:rsid w:val="00B21642"/>
    <w:rsid w:val="00B3188D"/>
    <w:rsid w:val="00B3354E"/>
    <w:rsid w:val="00B530E0"/>
    <w:rsid w:val="00B60A18"/>
    <w:rsid w:val="00B61384"/>
    <w:rsid w:val="00B77C47"/>
    <w:rsid w:val="00BB39AA"/>
    <w:rsid w:val="00BC3A2E"/>
    <w:rsid w:val="00BC4D0E"/>
    <w:rsid w:val="00C166D0"/>
    <w:rsid w:val="00C17378"/>
    <w:rsid w:val="00C20536"/>
    <w:rsid w:val="00C43120"/>
    <w:rsid w:val="00C43FB6"/>
    <w:rsid w:val="00C77297"/>
    <w:rsid w:val="00C8030E"/>
    <w:rsid w:val="00C83CE3"/>
    <w:rsid w:val="00C84367"/>
    <w:rsid w:val="00CA36B5"/>
    <w:rsid w:val="00CB0EB0"/>
    <w:rsid w:val="00CB10EA"/>
    <w:rsid w:val="00CC2E5F"/>
    <w:rsid w:val="00CC6E50"/>
    <w:rsid w:val="00CD2EE5"/>
    <w:rsid w:val="00CF68F3"/>
    <w:rsid w:val="00D56F35"/>
    <w:rsid w:val="00D677B2"/>
    <w:rsid w:val="00D751E1"/>
    <w:rsid w:val="00D8031B"/>
    <w:rsid w:val="00D91512"/>
    <w:rsid w:val="00D95D3E"/>
    <w:rsid w:val="00DA08D5"/>
    <w:rsid w:val="00DA4CA5"/>
    <w:rsid w:val="00DD1393"/>
    <w:rsid w:val="00DE3094"/>
    <w:rsid w:val="00DE63D6"/>
    <w:rsid w:val="00DF4D22"/>
    <w:rsid w:val="00E10ECD"/>
    <w:rsid w:val="00E3229F"/>
    <w:rsid w:val="00E348A7"/>
    <w:rsid w:val="00E41A51"/>
    <w:rsid w:val="00E51BEA"/>
    <w:rsid w:val="00E52C34"/>
    <w:rsid w:val="00E573BE"/>
    <w:rsid w:val="00E726CC"/>
    <w:rsid w:val="00E76227"/>
    <w:rsid w:val="00E83E43"/>
    <w:rsid w:val="00E84557"/>
    <w:rsid w:val="00E92E9F"/>
    <w:rsid w:val="00E974EF"/>
    <w:rsid w:val="00EC3BB4"/>
    <w:rsid w:val="00ED10C8"/>
    <w:rsid w:val="00EE0878"/>
    <w:rsid w:val="00EE56FA"/>
    <w:rsid w:val="00EF44E9"/>
    <w:rsid w:val="00EF6DD4"/>
    <w:rsid w:val="00F048A8"/>
    <w:rsid w:val="00F21ABA"/>
    <w:rsid w:val="00F451DE"/>
    <w:rsid w:val="00F64C99"/>
    <w:rsid w:val="00F660C5"/>
    <w:rsid w:val="00F715F9"/>
    <w:rsid w:val="00F77381"/>
    <w:rsid w:val="00F90D94"/>
    <w:rsid w:val="00FA2756"/>
    <w:rsid w:val="00FC2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CC5616FE-6D9C-4ACB-92F2-8C27EC1E9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45675F"/>
    <w:rPr>
      <w:sz w:val="24"/>
      <w:szCs w:val="24"/>
    </w:rPr>
  </w:style>
  <w:style w:type="paragraph" w:styleId="berschrift1">
    <w:name w:val="heading 1"/>
    <w:basedOn w:val="Standard"/>
    <w:next w:val="Standard"/>
    <w:qFormat/>
    <w:rsid w:val="00307B4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berschrift2">
    <w:name w:val="heading 2"/>
    <w:basedOn w:val="Standard"/>
    <w:next w:val="Standard"/>
    <w:qFormat/>
    <w:rsid w:val="0032677A"/>
    <w:pPr>
      <w:keepNext/>
      <w:tabs>
        <w:tab w:val="left" w:pos="567"/>
      </w:tabs>
      <w:spacing w:before="80" w:after="40"/>
      <w:ind w:left="567" w:hanging="567"/>
      <w:jc w:val="both"/>
      <w:outlineLvl w:val="1"/>
    </w:pPr>
    <w:rPr>
      <w:rFonts w:ascii="Arial" w:hAnsi="Arial"/>
      <w:b/>
      <w:szCs w:val="20"/>
    </w:rPr>
  </w:style>
  <w:style w:type="paragraph" w:styleId="berschrift3">
    <w:name w:val="heading 3"/>
    <w:basedOn w:val="Standard"/>
    <w:next w:val="Standard"/>
    <w:qFormat/>
    <w:rsid w:val="00CD03D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berschrift4">
    <w:name w:val="heading 4"/>
    <w:basedOn w:val="Standard"/>
    <w:next w:val="Standard"/>
    <w:qFormat/>
    <w:rsid w:val="003F4D0C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2">
    <w:name w:val="Body Text 2"/>
    <w:basedOn w:val="Standard"/>
    <w:rsid w:val="0032677A"/>
    <w:rPr>
      <w:rFonts w:ascii="Arial" w:hAnsi="Arial" w:cs="Arial"/>
      <w:b/>
      <w:bCs/>
    </w:rPr>
  </w:style>
  <w:style w:type="paragraph" w:styleId="Fuzeile">
    <w:name w:val="footer"/>
    <w:aliases w:val="Fußzeilentext (V)"/>
    <w:basedOn w:val="Standard"/>
    <w:link w:val="FuzeileZchn"/>
    <w:uiPriority w:val="99"/>
    <w:rsid w:val="0032677A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  <w:rsid w:val="0032677A"/>
  </w:style>
  <w:style w:type="paragraph" w:styleId="Kopfzeile">
    <w:name w:val="header"/>
    <w:basedOn w:val="Standard"/>
    <w:link w:val="KopfzeileZchn"/>
    <w:uiPriority w:val="99"/>
    <w:rsid w:val="0032677A"/>
    <w:pPr>
      <w:pBdr>
        <w:bottom w:val="single" w:sz="4" w:space="1" w:color="auto"/>
      </w:pBdr>
      <w:tabs>
        <w:tab w:val="right" w:pos="9072"/>
      </w:tabs>
      <w:jc w:val="both"/>
    </w:pPr>
    <w:rPr>
      <w:sz w:val="20"/>
      <w:szCs w:val="20"/>
    </w:rPr>
  </w:style>
  <w:style w:type="paragraph" w:customStyle="1" w:styleId="Numerierung">
    <w:name w:val="Numerierung"/>
    <w:basedOn w:val="Standard"/>
    <w:rsid w:val="0032677A"/>
    <w:pPr>
      <w:tabs>
        <w:tab w:val="num" w:pos="360"/>
      </w:tabs>
      <w:spacing w:after="120" w:line="360" w:lineRule="auto"/>
      <w:ind w:left="360" w:hanging="360"/>
      <w:jc w:val="both"/>
    </w:pPr>
    <w:rPr>
      <w:szCs w:val="20"/>
    </w:rPr>
  </w:style>
  <w:style w:type="table" w:styleId="Tabellenraster">
    <w:name w:val="Table Grid"/>
    <w:basedOn w:val="NormaleTabelle"/>
    <w:rsid w:val="003267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rmatvorlage1">
    <w:name w:val="Formatvorlage1"/>
    <w:basedOn w:val="Standard"/>
    <w:rsid w:val="003F4D0C"/>
    <w:pPr>
      <w:spacing w:after="60" w:line="280" w:lineRule="atLeast"/>
      <w:jc w:val="both"/>
    </w:pPr>
    <w:rPr>
      <w:rFonts w:ascii="Arial" w:hAnsi="Arial"/>
      <w:sz w:val="22"/>
    </w:rPr>
  </w:style>
  <w:style w:type="paragraph" w:customStyle="1" w:styleId="Formatvorlage2">
    <w:name w:val="Formatvorlage2"/>
    <w:basedOn w:val="berschrift1"/>
    <w:rsid w:val="003F4D0C"/>
    <w:pPr>
      <w:spacing w:before="0" w:after="240" w:line="300" w:lineRule="atLeast"/>
      <w:jc w:val="both"/>
    </w:pPr>
    <w:rPr>
      <w:sz w:val="22"/>
    </w:rPr>
  </w:style>
  <w:style w:type="character" w:styleId="Hyperlink">
    <w:name w:val="Hyperlink"/>
    <w:rsid w:val="00344151"/>
    <w:rPr>
      <w:color w:val="0000FF"/>
      <w:u w:val="single"/>
    </w:rPr>
  </w:style>
  <w:style w:type="character" w:styleId="BesuchterHyperlink">
    <w:name w:val="FollowedHyperlink"/>
    <w:rsid w:val="00E562ED"/>
    <w:rPr>
      <w:color w:val="800080"/>
      <w:u w:val="single"/>
    </w:rPr>
  </w:style>
  <w:style w:type="paragraph" w:customStyle="1" w:styleId="Blocksatz">
    <w:name w:val="Blocksatz"/>
    <w:basedOn w:val="Standard"/>
    <w:rsid w:val="007C731E"/>
    <w:pPr>
      <w:spacing w:before="120" w:after="120" w:line="360" w:lineRule="auto"/>
      <w:jc w:val="both"/>
    </w:pPr>
    <w:rPr>
      <w:rFonts w:ascii="Arial" w:hAnsi="Arial"/>
      <w:sz w:val="22"/>
      <w:szCs w:val="20"/>
    </w:rPr>
  </w:style>
  <w:style w:type="paragraph" w:customStyle="1" w:styleId="berschriftEIS">
    <w:name w:val="Überschrift EIS"/>
    <w:basedOn w:val="berschrift3"/>
    <w:rsid w:val="007C731E"/>
    <w:pPr>
      <w:spacing w:before="120" w:after="120"/>
    </w:pPr>
    <w:rPr>
      <w:sz w:val="24"/>
      <w:szCs w:val="24"/>
    </w:rPr>
  </w:style>
  <w:style w:type="character" w:styleId="Kommentarzeichen">
    <w:name w:val="annotation reference"/>
    <w:semiHidden/>
    <w:rsid w:val="00365642"/>
    <w:rPr>
      <w:sz w:val="16"/>
      <w:szCs w:val="16"/>
    </w:rPr>
  </w:style>
  <w:style w:type="paragraph" w:styleId="Kommentartext">
    <w:name w:val="annotation text"/>
    <w:basedOn w:val="Standard"/>
    <w:semiHidden/>
    <w:rsid w:val="00365642"/>
    <w:rPr>
      <w:sz w:val="20"/>
      <w:szCs w:val="20"/>
    </w:rPr>
  </w:style>
  <w:style w:type="paragraph" w:styleId="Kommentarthema">
    <w:name w:val="annotation subject"/>
    <w:basedOn w:val="Kommentartext"/>
    <w:next w:val="Kommentartext"/>
    <w:semiHidden/>
    <w:rsid w:val="00365642"/>
    <w:rPr>
      <w:b/>
      <w:bCs/>
    </w:rPr>
  </w:style>
  <w:style w:type="paragraph" w:styleId="Sprechblasentext">
    <w:name w:val="Balloon Text"/>
    <w:basedOn w:val="Standard"/>
    <w:semiHidden/>
    <w:rsid w:val="00365642"/>
    <w:rPr>
      <w:rFonts w:ascii="Tahoma" w:hAnsi="Tahoma" w:cs="Tahoma"/>
      <w:sz w:val="16"/>
      <w:szCs w:val="16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310941"/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310941"/>
  </w:style>
  <w:style w:type="character" w:styleId="Funotenzeichen">
    <w:name w:val="footnote reference"/>
    <w:uiPriority w:val="99"/>
    <w:semiHidden/>
    <w:unhideWhenUsed/>
    <w:rsid w:val="00310941"/>
    <w:rPr>
      <w:vertAlign w:val="superscript"/>
    </w:rPr>
  </w:style>
  <w:style w:type="character" w:customStyle="1" w:styleId="FuzeileZchn">
    <w:name w:val="Fußzeile Zchn"/>
    <w:aliases w:val="Fußzeilentext (V) Zchn"/>
    <w:link w:val="Fuzeile"/>
    <w:uiPriority w:val="99"/>
    <w:rsid w:val="00394D57"/>
    <w:rPr>
      <w:sz w:val="24"/>
      <w:szCs w:val="24"/>
    </w:rPr>
  </w:style>
  <w:style w:type="paragraph" w:styleId="Listenabsatz">
    <w:name w:val="List Paragraph"/>
    <w:basedOn w:val="Standard"/>
    <w:uiPriority w:val="34"/>
    <w:qFormat/>
    <w:rsid w:val="009B47F9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semiHidden/>
    <w:unhideWhenUsed/>
    <w:rsid w:val="006D02DC"/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6D02DC"/>
  </w:style>
  <w:style w:type="character" w:styleId="Endnotenzeichen">
    <w:name w:val="endnote reference"/>
    <w:basedOn w:val="Absatz-Standardschriftart"/>
    <w:uiPriority w:val="99"/>
    <w:semiHidden/>
    <w:unhideWhenUsed/>
    <w:rsid w:val="006D02DC"/>
    <w:rPr>
      <w:vertAlign w:val="superscript"/>
    </w:rPr>
  </w:style>
  <w:style w:type="character" w:customStyle="1" w:styleId="KopfzeileZchn">
    <w:name w:val="Kopfzeile Zchn"/>
    <w:basedOn w:val="Absatz-Standardschriftart"/>
    <w:link w:val="Kopfzeile"/>
    <w:uiPriority w:val="99"/>
    <w:rsid w:val="006D02DC"/>
  </w:style>
  <w:style w:type="paragraph" w:customStyle="1" w:styleId="Default">
    <w:name w:val="Default"/>
    <w:rsid w:val="00CF68F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hausderjugend-hiddenhausen.de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facebook.com/legal/terms/plain_text_terms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datenschutz@kreis-herford.d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datenschutz.de/datenschutz-in-sozialen-netzwerken/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274B25-1822-457F-A598-646105AA1C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459</Words>
  <Characters>2895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Themenfeld 1: Demografische und strukturelle Daten</vt:lpstr>
    </vt:vector>
  </TitlesOfParts>
  <Company>ffg</Company>
  <LinksUpToDate>false</LinksUpToDate>
  <CharactersWithSpaces>3348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Themenfeld 1: Demografische und strukturelle Daten</dc:title>
  <dc:creator>ffg</dc:creator>
  <cp:lastModifiedBy>Microsoft-Konto</cp:lastModifiedBy>
  <cp:revision>25</cp:revision>
  <cp:lastPrinted>2021-07-01T09:44:00Z</cp:lastPrinted>
  <dcterms:created xsi:type="dcterms:W3CDTF">2021-07-01T11:49:00Z</dcterms:created>
  <dcterms:modified xsi:type="dcterms:W3CDTF">2021-12-03T10:17:00Z</dcterms:modified>
</cp:coreProperties>
</file>